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63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现场照片</w:t>
      </w:r>
      <w:bookmarkStart w:id="0" w:name="_GoBack"/>
      <w:bookmarkEnd w:id="0"/>
    </w:p>
    <w:tbl>
      <w:tblPr>
        <w:tblStyle w:val="2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172F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2AA23A2C">
            <w:pPr>
              <w:widowControl w:val="0"/>
              <w:spacing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</w:rPr>
              <w:drawing>
                <wp:inline distT="0" distB="0" distL="114300" distR="114300">
                  <wp:extent cx="2770505" cy="2273300"/>
                  <wp:effectExtent l="0" t="0" r="10795" b="0"/>
                  <wp:docPr id="12" name="图片 9" descr="a075e070d702eb6fb40b3755a79da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 descr="a075e070d702eb6fb40b3755a79da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05" cy="227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noWrap w:val="0"/>
            <w:vAlign w:val="center"/>
          </w:tcPr>
          <w:p w14:paraId="536EAEE6">
            <w:pPr>
              <w:widowControl w:val="0"/>
              <w:spacing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606040" cy="2233295"/>
                  <wp:effectExtent l="0" t="0" r="10160" b="1905"/>
                  <wp:docPr id="13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223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A7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1EF73B99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氧气充装间正面</w:t>
            </w:r>
          </w:p>
        </w:tc>
        <w:tc>
          <w:tcPr>
            <w:tcW w:w="4360" w:type="dxa"/>
            <w:noWrap w:val="0"/>
            <w:vAlign w:val="center"/>
          </w:tcPr>
          <w:p w14:paraId="692192FE">
            <w:pPr>
              <w:widowControl w:val="0"/>
              <w:spacing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液氧储罐</w:t>
            </w:r>
          </w:p>
        </w:tc>
      </w:tr>
      <w:tr w14:paraId="61EC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68E1BC6C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8600" cy="2076450"/>
                  <wp:effectExtent l="0" t="0" r="0" b="6350"/>
                  <wp:docPr id="6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noWrap w:val="0"/>
            <w:vAlign w:val="center"/>
          </w:tcPr>
          <w:p w14:paraId="6E18B009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8600" cy="2076450"/>
                  <wp:effectExtent l="0" t="0" r="0" b="6350"/>
                  <wp:docPr id="5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FE4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3CA76E55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氧气充装间</w:t>
            </w:r>
          </w:p>
        </w:tc>
        <w:tc>
          <w:tcPr>
            <w:tcW w:w="4360" w:type="dxa"/>
            <w:noWrap w:val="0"/>
            <w:vAlign w:val="center"/>
          </w:tcPr>
          <w:p w14:paraId="09DECE91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氧气充装间</w:t>
            </w:r>
          </w:p>
        </w:tc>
      </w:tr>
      <w:tr w14:paraId="0618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4B4AD09F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8600" cy="2076450"/>
                  <wp:effectExtent l="0" t="0" r="0" b="6350"/>
                  <wp:docPr id="14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noWrap w:val="0"/>
            <w:vAlign w:val="center"/>
          </w:tcPr>
          <w:p w14:paraId="2DCBA306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drawing>
                <wp:inline distT="0" distB="0" distL="114300" distR="114300">
                  <wp:extent cx="2600960" cy="1950720"/>
                  <wp:effectExtent l="0" t="0" r="2540" b="5080"/>
                  <wp:docPr id="8" name="图片 8" descr="f044dcecb15ce5401ace19f71d8fefc9_origin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f044dcecb15ce5401ace19f71d8fefc9_origin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96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85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04F6CB61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氮气气饱瓶区（氩气空瓶区）</w:t>
            </w:r>
          </w:p>
        </w:tc>
        <w:tc>
          <w:tcPr>
            <w:tcW w:w="4360" w:type="dxa"/>
            <w:noWrap w:val="0"/>
            <w:vAlign w:val="center"/>
          </w:tcPr>
          <w:p w14:paraId="3347BBDE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二氧化碳饱瓶区</w:t>
            </w:r>
          </w:p>
        </w:tc>
      </w:tr>
      <w:tr w14:paraId="5B88E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2D6BEFE6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8600" cy="2076450"/>
                  <wp:effectExtent l="0" t="0" r="0" b="6350"/>
                  <wp:docPr id="9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noWrap w:val="0"/>
            <w:vAlign w:val="center"/>
          </w:tcPr>
          <w:p w14:paraId="1EBE24B2">
            <w:pPr>
              <w:widowControl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drawing>
                <wp:inline distT="0" distB="0" distL="114300" distR="114300">
                  <wp:extent cx="2600960" cy="1950720"/>
                  <wp:effectExtent l="0" t="0" r="2540" b="5080"/>
                  <wp:docPr id="16" name="图片 16" descr="0d1dae4725ee3e8fa3619202e7265379_origin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0d1dae4725ee3e8fa3619202e7265379_origin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96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B1D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0" w:type="dxa"/>
            <w:noWrap w:val="0"/>
            <w:vAlign w:val="center"/>
          </w:tcPr>
          <w:p w14:paraId="5FB751D8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不合格气瓶存放区</w:t>
            </w:r>
          </w:p>
        </w:tc>
        <w:tc>
          <w:tcPr>
            <w:tcW w:w="4360" w:type="dxa"/>
            <w:noWrap w:val="0"/>
            <w:vAlign w:val="center"/>
          </w:tcPr>
          <w:p w14:paraId="4FC870A5">
            <w:pPr>
              <w:widowControl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  <w:t>气瓶存放间</w:t>
            </w:r>
          </w:p>
        </w:tc>
      </w:tr>
    </w:tbl>
    <w:p w14:paraId="007A5455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3EA05E7"/>
    <w:rsid w:val="33EA05E7"/>
    <w:rsid w:val="50242F50"/>
    <w:rsid w:val="5BE8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80</Characters>
  <Lines>0</Lines>
  <Paragraphs>0</Paragraphs>
  <TotalTime>0</TotalTime>
  <ScaleCrop>false</ScaleCrop>
  <LinksUpToDate>false</LinksUpToDate>
  <CharactersWithSpaces>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2024-04-28T14:41:00Z</dcterms:created>
  <dc:creator>枫雪飘飘</dc:creator>
  <cp:lastModifiedBy>枫雪飘飘</cp:lastModifiedBy>
  <dcterms:modified xsi:type="dcterms:W3CDTF">2025-01-09T02:23:51Z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743994BB719244C8B3A7749377E15714_11</vt:lpwstr>
  </property>
  <property fmtid="{D5CDD505-2E9C-101B-9397-08002B2CF9AE}" pid="4" name="KSOTemplateDocerSaveRecord">
    <vt:lpwstr>eyJoZGlkIjoiMzEwNTM5NzYwMDRjMzkwZTVkZjY2ODkwMGIxNGU0OTUiLCJ1c2VySWQiOiIzOTYzMzIxOTMifQ==</vt:lpwstr>
  </property>
</Properties>
</file>