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7DDF" w14:textId="259964CE" w:rsidR="009B3825" w:rsidRDefault="00210ADF" w:rsidP="00210ADF">
      <w:pPr>
        <w:spacing w:line="240" w:lineRule="atLeast"/>
        <w:jc w:val="center"/>
        <w:rPr>
          <w:szCs w:val="28"/>
        </w:rPr>
      </w:pPr>
      <w:r>
        <w:rPr>
          <w:rFonts w:hint="eastAsia"/>
          <w:b/>
          <w:noProof/>
          <w:sz w:val="36"/>
          <w:szCs w:val="36"/>
        </w:rPr>
        <w:drawing>
          <wp:inline distT="0" distB="0" distL="114300" distR="114300" wp14:anchorId="5BE9AF6B" wp14:editId="5BC12AFA">
            <wp:extent cx="5424624" cy="4068000"/>
            <wp:effectExtent l="0" t="0" r="5080" b="8890"/>
            <wp:docPr id="1164227085" name="图片 116422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624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A3F6" w14:textId="27166BDD" w:rsidR="009B3825" w:rsidRDefault="00000000" w:rsidP="00210ADF">
      <w:pPr>
        <w:spacing w:afterLines="50" w:after="197"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附图</w:t>
      </w:r>
      <w:r>
        <w:rPr>
          <w:b/>
          <w:bCs/>
          <w:sz w:val="24"/>
        </w:rPr>
        <w:t xml:space="preserve">1 </w:t>
      </w:r>
      <w:r>
        <w:rPr>
          <w:b/>
          <w:bCs/>
          <w:sz w:val="24"/>
        </w:rPr>
        <w:t>评价人员现场合影（</w:t>
      </w:r>
      <w:r w:rsidR="001D4E13" w:rsidRPr="001D4E13">
        <w:rPr>
          <w:rFonts w:hint="eastAsia"/>
          <w:b/>
          <w:bCs/>
          <w:sz w:val="24"/>
        </w:rPr>
        <w:t>评价组成员刁开红、加油站陪同人员、评价项目负责人覃月英</w:t>
      </w:r>
      <w:r>
        <w:rPr>
          <w:b/>
          <w:bCs/>
          <w:sz w:val="24"/>
        </w:rPr>
        <w:t>）</w:t>
      </w:r>
    </w:p>
    <w:p w14:paraId="0330E6F1" w14:textId="382DBFDC" w:rsidR="009B3825" w:rsidRDefault="00210ADF" w:rsidP="00210ADF">
      <w:pPr>
        <w:spacing w:line="240" w:lineRule="atLeast"/>
        <w:jc w:val="center"/>
        <w:rPr>
          <w:b/>
          <w:bCs/>
          <w:sz w:val="24"/>
        </w:rPr>
      </w:pPr>
      <w:r>
        <w:rPr>
          <w:rFonts w:hint="eastAsia"/>
          <w:b/>
          <w:noProof/>
          <w:sz w:val="36"/>
          <w:szCs w:val="36"/>
        </w:rPr>
        <w:drawing>
          <wp:inline distT="0" distB="0" distL="114300" distR="114300" wp14:anchorId="73A40DFD" wp14:editId="083B087C">
            <wp:extent cx="5424000" cy="4068000"/>
            <wp:effectExtent l="0" t="0" r="5715" b="8890"/>
            <wp:docPr id="1343832617" name="图片 1343832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6579" w14:textId="6BAB3E16" w:rsidR="009B3825" w:rsidRDefault="00000000">
      <w:pPr>
        <w:adjustRightInd/>
        <w:snapToGrid/>
        <w:spacing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附图</w:t>
      </w:r>
      <w:r>
        <w:rPr>
          <w:b/>
          <w:bCs/>
          <w:sz w:val="24"/>
        </w:rPr>
        <w:t xml:space="preserve">2  </w:t>
      </w:r>
      <w:r w:rsidR="00210ADF" w:rsidRPr="00210ADF">
        <w:rPr>
          <w:rFonts w:hint="eastAsia"/>
          <w:b/>
          <w:bCs/>
          <w:sz w:val="24"/>
        </w:rPr>
        <w:t>加油站外貌</w:t>
      </w:r>
    </w:p>
    <w:p w14:paraId="70F99618" w14:textId="4E658764" w:rsidR="009B3825" w:rsidRDefault="00210ADF" w:rsidP="00210ADF">
      <w:pPr>
        <w:spacing w:line="240" w:lineRule="atLeast"/>
        <w:jc w:val="center"/>
        <w:rPr>
          <w:szCs w:val="28"/>
        </w:rPr>
      </w:pPr>
      <w:r>
        <w:rPr>
          <w:rFonts w:hint="eastAsia"/>
          <w:b/>
          <w:noProof/>
          <w:sz w:val="24"/>
        </w:rPr>
        <w:lastRenderedPageBreak/>
        <w:drawing>
          <wp:inline distT="0" distB="0" distL="114300" distR="114300" wp14:anchorId="6254BBC5" wp14:editId="279A082F">
            <wp:extent cx="5554033" cy="4068000"/>
            <wp:effectExtent l="0" t="0" r="8890" b="8890"/>
            <wp:docPr id="1467581286" name="图片 146758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5" t="20019"/>
                    <a:stretch>
                      <a:fillRect/>
                    </a:stretch>
                  </pic:blipFill>
                  <pic:spPr>
                    <a:xfrm>
                      <a:off x="0" y="0"/>
                      <a:ext cx="5554033" cy="406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FFDF6" w14:textId="4CDBBBDF" w:rsidR="009B3825" w:rsidRDefault="00000000" w:rsidP="00210ADF">
      <w:pPr>
        <w:spacing w:afterLines="50" w:after="197"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附图</w:t>
      </w:r>
      <w:r>
        <w:rPr>
          <w:b/>
          <w:bCs/>
          <w:sz w:val="24"/>
        </w:rPr>
        <w:t xml:space="preserve">3  </w:t>
      </w:r>
      <w:r w:rsidR="00210ADF">
        <w:rPr>
          <w:rFonts w:hint="eastAsia"/>
          <w:b/>
          <w:bCs/>
          <w:sz w:val="24"/>
        </w:rPr>
        <w:t>加油站油罐区</w:t>
      </w:r>
    </w:p>
    <w:p w14:paraId="44BE9C9C" w14:textId="7EE201F7" w:rsidR="009B3825" w:rsidRDefault="00210ADF" w:rsidP="00210ADF">
      <w:pPr>
        <w:pStyle w:val="Default"/>
        <w:snapToGrid w:val="0"/>
        <w:spacing w:line="240" w:lineRule="atLeast"/>
        <w:jc w:val="center"/>
        <w:outlineLvl w:val="9"/>
        <w:rPr>
          <w:rFonts w:ascii="Times New Roman"/>
          <w:bCs/>
          <w:sz w:val="24"/>
        </w:rPr>
      </w:pPr>
      <w:r>
        <w:rPr>
          <w:rFonts w:ascii="Times New Roman" w:hint="eastAsia"/>
          <w:b w:val="0"/>
          <w:noProof/>
          <w:sz w:val="24"/>
        </w:rPr>
        <w:drawing>
          <wp:inline distT="0" distB="0" distL="114300" distR="114300" wp14:anchorId="6C68F41A" wp14:editId="107EF61A">
            <wp:extent cx="5424000" cy="4068000"/>
            <wp:effectExtent l="0" t="0" r="571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2C7F" w14:textId="33C800BD" w:rsidR="009B3825" w:rsidRDefault="00000000" w:rsidP="00D33E78">
      <w:pPr>
        <w:adjustRightInd/>
        <w:snapToGrid/>
        <w:spacing w:line="24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附图</w:t>
      </w:r>
      <w:r>
        <w:rPr>
          <w:b/>
          <w:bCs/>
          <w:sz w:val="24"/>
        </w:rPr>
        <w:t xml:space="preserve">4  </w:t>
      </w:r>
      <w:r w:rsidR="00210ADF">
        <w:rPr>
          <w:rFonts w:hint="eastAsia"/>
          <w:b/>
          <w:bCs/>
          <w:sz w:val="24"/>
        </w:rPr>
        <w:t>加油站加油区</w:t>
      </w:r>
    </w:p>
    <w:p w14:paraId="5A73BB5C" w14:textId="77777777" w:rsidR="009B3825" w:rsidRPr="00210ADF" w:rsidRDefault="009B3825">
      <w:pPr>
        <w:pStyle w:val="Default"/>
        <w:spacing w:line="240" w:lineRule="auto"/>
        <w:jc w:val="center"/>
        <w:outlineLvl w:val="9"/>
        <w:rPr>
          <w:rFonts w:ascii="Times New Roman"/>
          <w:bCs/>
          <w:sz w:val="24"/>
        </w:rPr>
      </w:pPr>
    </w:p>
    <w:tbl>
      <w:tblPr>
        <w:tblStyle w:val="ab"/>
        <w:tblpPr w:leftFromText="180" w:rightFromText="180" w:vertAnchor="text" w:tblpX="251" w:tblpY="18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34"/>
        <w:gridCol w:w="4400"/>
      </w:tblGrid>
      <w:tr w:rsidR="009B3825" w14:paraId="62224EAD" w14:textId="77777777" w:rsidTr="00F35EBB">
        <w:trPr>
          <w:trHeight w:val="699"/>
        </w:trPr>
        <w:tc>
          <w:tcPr>
            <w:tcW w:w="9134" w:type="dxa"/>
            <w:gridSpan w:val="2"/>
            <w:vAlign w:val="center"/>
          </w:tcPr>
          <w:p w14:paraId="24E78D3E" w14:textId="4CF47C39" w:rsidR="009B3825" w:rsidRDefault="00F35EBB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bCs/>
                <w:sz w:val="24"/>
              </w:rPr>
              <w:t>加油站</w:t>
            </w:r>
            <w:r>
              <w:rPr>
                <w:rFonts w:ascii="Times New Roman"/>
                <w:bCs/>
                <w:sz w:val="24"/>
              </w:rPr>
              <w:t>内其他设施</w:t>
            </w:r>
          </w:p>
        </w:tc>
      </w:tr>
      <w:tr w:rsidR="009B3825" w14:paraId="10EE0E4E" w14:textId="77777777">
        <w:trPr>
          <w:trHeight w:val="367"/>
        </w:trPr>
        <w:tc>
          <w:tcPr>
            <w:tcW w:w="4734" w:type="dxa"/>
          </w:tcPr>
          <w:p w14:paraId="593123CE" w14:textId="7341883D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341478BB" wp14:editId="7383FAD6">
                  <wp:extent cx="2663190" cy="1997075"/>
                  <wp:effectExtent l="0" t="0" r="3810" b="317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77153" w14:textId="17FBD2F6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5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bCs/>
                <w:color w:val="000000" w:themeColor="text1"/>
                <w:sz w:val="24"/>
              </w:rPr>
              <w:t>油罐操作井</w:t>
            </w:r>
          </w:p>
        </w:tc>
        <w:tc>
          <w:tcPr>
            <w:tcW w:w="4400" w:type="dxa"/>
          </w:tcPr>
          <w:p w14:paraId="63034EAC" w14:textId="3948765C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noProof/>
                <w:color w:val="000000" w:themeColor="text1"/>
              </w:rPr>
              <w:drawing>
                <wp:inline distT="0" distB="0" distL="114300" distR="114300" wp14:anchorId="6B2DD4B1" wp14:editId="5CCE5AF3">
                  <wp:extent cx="2663190" cy="1997075"/>
                  <wp:effectExtent l="0" t="0" r="3810" b="3175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Cs/>
                <w:sz w:val="24"/>
              </w:rPr>
              <w:t>附图</w:t>
            </w:r>
            <w:r>
              <w:rPr>
                <w:rFonts w:ascii="Times New Roman" w:hint="eastAsia"/>
                <w:bCs/>
                <w:sz w:val="24"/>
              </w:rPr>
              <w:t>6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</w:rPr>
              <w:t>油罐通气管</w:t>
            </w:r>
          </w:p>
        </w:tc>
      </w:tr>
      <w:tr w:rsidR="009B3825" w14:paraId="35A3038A" w14:textId="77777777">
        <w:trPr>
          <w:trHeight w:val="367"/>
        </w:trPr>
        <w:tc>
          <w:tcPr>
            <w:tcW w:w="4734" w:type="dxa"/>
          </w:tcPr>
          <w:p w14:paraId="17A77671" w14:textId="21339522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52ED0C72" wp14:editId="286F9C5D">
                  <wp:extent cx="2663190" cy="1997075"/>
                  <wp:effectExtent l="0" t="0" r="3810" b="3175"/>
                  <wp:docPr id="319589888" name="图片 319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77980F" w14:textId="17D6BAC1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7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>
              <w:rPr>
                <w:rFonts w:ascii="Times New Roman"/>
                <w:bCs/>
                <w:sz w:val="24"/>
              </w:rPr>
              <w:t>发电机室</w:t>
            </w:r>
          </w:p>
        </w:tc>
        <w:tc>
          <w:tcPr>
            <w:tcW w:w="4400" w:type="dxa"/>
          </w:tcPr>
          <w:p w14:paraId="1D11241C" w14:textId="51FA48F5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noProof/>
                <w:color w:val="000000" w:themeColor="text1"/>
              </w:rPr>
              <w:drawing>
                <wp:inline distT="0" distB="0" distL="114300" distR="114300" wp14:anchorId="2CD6CEDA" wp14:editId="0DC061AB">
                  <wp:extent cx="2663190" cy="1997075"/>
                  <wp:effectExtent l="0" t="0" r="3810" b="3175"/>
                  <wp:docPr id="876099000" name="图片 87609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Cs/>
                <w:sz w:val="24"/>
              </w:rPr>
              <w:t>附图</w:t>
            </w:r>
            <w:r>
              <w:rPr>
                <w:rFonts w:ascii="Times New Roman" w:hint="eastAsia"/>
                <w:bCs/>
                <w:sz w:val="24"/>
              </w:rPr>
              <w:t>8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水封井</w:t>
            </w:r>
          </w:p>
        </w:tc>
      </w:tr>
      <w:tr w:rsidR="009B3825" w14:paraId="5E217B68" w14:textId="77777777">
        <w:trPr>
          <w:trHeight w:val="367"/>
        </w:trPr>
        <w:tc>
          <w:tcPr>
            <w:tcW w:w="4734" w:type="dxa"/>
          </w:tcPr>
          <w:p w14:paraId="49CB95E8" w14:textId="0FA2B484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6FF3E199" wp14:editId="15197C40">
                  <wp:extent cx="2663190" cy="1997075"/>
                  <wp:effectExtent l="0" t="0" r="3810" b="3175"/>
                  <wp:docPr id="1001325687" name="图片 1001325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42B7C8" w14:textId="5351F9DE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9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ascii="Times New Roman" w:hint="eastAsia"/>
                <w:bCs/>
                <w:sz w:val="24"/>
              </w:rPr>
              <w:t>配电柜</w:t>
            </w:r>
          </w:p>
        </w:tc>
        <w:tc>
          <w:tcPr>
            <w:tcW w:w="4400" w:type="dxa"/>
          </w:tcPr>
          <w:p w14:paraId="7491269B" w14:textId="12FA918B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noProof/>
                <w:color w:val="000000" w:themeColor="text1"/>
              </w:rPr>
              <w:drawing>
                <wp:inline distT="0" distB="0" distL="114300" distR="114300" wp14:anchorId="31AE3187" wp14:editId="327A3394">
                  <wp:extent cx="2663190" cy="1997075"/>
                  <wp:effectExtent l="0" t="0" r="3810" b="3175"/>
                  <wp:docPr id="1061033945" name="图片 1061033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2F5ED" w14:textId="70652031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10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bCs/>
                <w:sz w:val="24"/>
              </w:rPr>
              <w:t>柴油发电机</w:t>
            </w:r>
          </w:p>
        </w:tc>
      </w:tr>
      <w:tr w:rsidR="009B3825" w14:paraId="79854101" w14:textId="77777777" w:rsidTr="00F35EBB">
        <w:trPr>
          <w:trHeight w:val="3251"/>
        </w:trPr>
        <w:tc>
          <w:tcPr>
            <w:tcW w:w="4734" w:type="dxa"/>
          </w:tcPr>
          <w:p w14:paraId="45883DCA" w14:textId="47AAF43E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noProof/>
                <w:color w:val="000000" w:themeColor="text1"/>
              </w:rPr>
              <w:lastRenderedPageBreak/>
              <w:drawing>
                <wp:inline distT="0" distB="0" distL="114300" distR="114300" wp14:anchorId="0468D926" wp14:editId="49F40BEC">
                  <wp:extent cx="2663190" cy="1997075"/>
                  <wp:effectExtent l="0" t="0" r="3810" b="317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755A3" w14:textId="004B6171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11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bCs/>
                <w:sz w:val="24"/>
              </w:rPr>
              <w:t>消防沙</w:t>
            </w:r>
            <w:r w:rsidR="00D33E78">
              <w:rPr>
                <w:rFonts w:hint="eastAsia"/>
                <w:bCs/>
                <w:sz w:val="24"/>
              </w:rPr>
              <w:t>池</w:t>
            </w:r>
          </w:p>
        </w:tc>
        <w:tc>
          <w:tcPr>
            <w:tcW w:w="4400" w:type="dxa"/>
          </w:tcPr>
          <w:p w14:paraId="125D0D3C" w14:textId="4DAFBECB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hint="eastAsia"/>
                <w:noProof/>
                <w:color w:val="000000" w:themeColor="text1"/>
              </w:rPr>
              <w:drawing>
                <wp:inline distT="0" distB="0" distL="114300" distR="114300" wp14:anchorId="6A374B6F" wp14:editId="4741FF82">
                  <wp:extent cx="2663190" cy="1997075"/>
                  <wp:effectExtent l="0" t="0" r="3810" b="317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1610F" w14:textId="07A8FE6E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12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hint="eastAsia"/>
                <w:bCs/>
                <w:sz w:val="24"/>
              </w:rPr>
              <w:t>静电接地报警器</w:t>
            </w:r>
          </w:p>
        </w:tc>
      </w:tr>
      <w:tr w:rsidR="009B3825" w14:paraId="6E9D967C" w14:textId="77777777">
        <w:trPr>
          <w:trHeight w:val="1144"/>
        </w:trPr>
        <w:tc>
          <w:tcPr>
            <w:tcW w:w="4734" w:type="dxa"/>
          </w:tcPr>
          <w:p w14:paraId="081BCB49" w14:textId="6BC03F09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493F2D09" wp14:editId="1BF2A8CA">
                  <wp:extent cx="2663190" cy="1997075"/>
                  <wp:effectExtent l="0" t="0" r="3810" b="317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52762E" w14:textId="7B7CDCA4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13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hint="eastAsia"/>
                <w:bCs/>
                <w:sz w:val="24"/>
              </w:rPr>
              <w:t>配电室应急照明灯</w:t>
            </w:r>
          </w:p>
        </w:tc>
        <w:tc>
          <w:tcPr>
            <w:tcW w:w="4400" w:type="dxa"/>
          </w:tcPr>
          <w:p w14:paraId="4F8C8133" w14:textId="60067FBE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noProof/>
                <w:color w:val="000000" w:themeColor="text1"/>
              </w:rPr>
              <w:drawing>
                <wp:inline distT="0" distB="0" distL="114300" distR="114300" wp14:anchorId="745F9255" wp14:editId="7506AB9D">
                  <wp:extent cx="2663190" cy="1997075"/>
                  <wp:effectExtent l="0" t="0" r="3810" b="3175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56E19" w14:textId="62AA2222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14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hint="eastAsia"/>
                <w:bCs/>
                <w:sz w:val="24"/>
              </w:rPr>
              <w:t>双层管道渗漏检测仪</w:t>
            </w:r>
          </w:p>
        </w:tc>
      </w:tr>
      <w:tr w:rsidR="009B3825" w14:paraId="1E3B4B3F" w14:textId="77777777">
        <w:trPr>
          <w:trHeight w:val="1902"/>
        </w:trPr>
        <w:tc>
          <w:tcPr>
            <w:tcW w:w="4734" w:type="dxa"/>
          </w:tcPr>
          <w:p w14:paraId="2EA31858" w14:textId="774A8D1A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noProof/>
              </w:rPr>
              <w:drawing>
                <wp:inline distT="0" distB="0" distL="114300" distR="114300" wp14:anchorId="021418CF" wp14:editId="4F8323F1">
                  <wp:extent cx="2663190" cy="1997075"/>
                  <wp:effectExtent l="0" t="0" r="3810" b="3175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9C734" w14:textId="3B380AD6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15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ascii="Times New Roman" w:hint="eastAsia"/>
                <w:bCs/>
                <w:sz w:val="24"/>
              </w:rPr>
              <w:t>液位仪</w:t>
            </w:r>
          </w:p>
        </w:tc>
        <w:tc>
          <w:tcPr>
            <w:tcW w:w="4400" w:type="dxa"/>
          </w:tcPr>
          <w:p w14:paraId="408BEA8F" w14:textId="001AF741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 w:val="0"/>
                <w:bCs/>
                <w:noProof/>
                <w:sz w:val="24"/>
              </w:rPr>
              <w:drawing>
                <wp:inline distT="0" distB="0" distL="114300" distR="114300" wp14:anchorId="258C287F" wp14:editId="45D32018">
                  <wp:extent cx="2663190" cy="1997075"/>
                  <wp:effectExtent l="0" t="0" r="3810" b="317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25387" w14:textId="207D5039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16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rFonts w:ascii="Times New Roman" w:hint="eastAsia"/>
                <w:bCs/>
                <w:sz w:val="24"/>
              </w:rPr>
              <w:t>双层罐渗漏检测仪</w:t>
            </w:r>
          </w:p>
        </w:tc>
      </w:tr>
      <w:tr w:rsidR="009B3825" w14:paraId="69ABF10D" w14:textId="77777777" w:rsidTr="00F35EBB">
        <w:trPr>
          <w:trHeight w:val="66"/>
        </w:trPr>
        <w:tc>
          <w:tcPr>
            <w:tcW w:w="4734" w:type="dxa"/>
          </w:tcPr>
          <w:p w14:paraId="63C26442" w14:textId="6DDF6D7A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2F77C2BB" wp14:editId="7D1265AA">
                  <wp:extent cx="2663190" cy="1997075"/>
                  <wp:effectExtent l="0" t="0" r="3810" b="317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D36E8" w14:textId="5BB805AC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17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bCs/>
                <w:sz w:val="24"/>
              </w:rPr>
              <w:t>视频监控显示屏</w:t>
            </w:r>
          </w:p>
        </w:tc>
        <w:tc>
          <w:tcPr>
            <w:tcW w:w="4400" w:type="dxa"/>
          </w:tcPr>
          <w:p w14:paraId="4B803095" w14:textId="2BB6629D" w:rsidR="009B3825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 w:hint="eastAsia"/>
                <w:noProof/>
                <w:color w:val="000000" w:themeColor="text1"/>
              </w:rPr>
              <w:drawing>
                <wp:inline distT="0" distB="0" distL="114300" distR="114300" wp14:anchorId="0EF1F362" wp14:editId="4872F449">
                  <wp:extent cx="2663190" cy="1997075"/>
                  <wp:effectExtent l="0" t="0" r="3810" b="317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3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496DA" w14:textId="152AC2CC" w:rsidR="009B3825" w:rsidRDefault="00000000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附图</w:t>
            </w:r>
            <w:r w:rsidR="00D33E78">
              <w:rPr>
                <w:rFonts w:ascii="Times New Roman" w:hint="eastAsia"/>
                <w:bCs/>
                <w:sz w:val="24"/>
              </w:rPr>
              <w:t>18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="00D33E78">
              <w:rPr>
                <w:bCs/>
                <w:color w:val="000000" w:themeColor="text1"/>
                <w:sz w:val="24"/>
              </w:rPr>
              <w:t>加油机底槽</w:t>
            </w:r>
          </w:p>
        </w:tc>
      </w:tr>
      <w:tr w:rsidR="00D33E78" w14:paraId="531EA183" w14:textId="77777777">
        <w:trPr>
          <w:trHeight w:val="1902"/>
        </w:trPr>
        <w:tc>
          <w:tcPr>
            <w:tcW w:w="4734" w:type="dxa"/>
          </w:tcPr>
          <w:p w14:paraId="1C07ED14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/>
                <w:noProof/>
                <w:color w:val="000000" w:themeColor="text1"/>
              </w:rPr>
              <w:lastRenderedPageBreak/>
              <w:drawing>
                <wp:inline distT="0" distB="0" distL="114300" distR="114300" wp14:anchorId="181AE20C" wp14:editId="0D874D36">
                  <wp:extent cx="2662767" cy="1916392"/>
                  <wp:effectExtent l="0" t="0" r="4445" b="8255"/>
                  <wp:docPr id="132425821" name="图片 132425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5821" name="图片 1324258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612" cy="191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89919B" w14:textId="4025DB2B" w:rsidR="00D33E78" w:rsidRPr="00D33E78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19</w:t>
            </w:r>
            <w:r w:rsidR="00D33E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人体静电释放桩</w:t>
            </w:r>
          </w:p>
        </w:tc>
        <w:tc>
          <w:tcPr>
            <w:tcW w:w="4400" w:type="dxa"/>
          </w:tcPr>
          <w:p w14:paraId="4FCB64F5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 w:hint="eastAsia"/>
                <w:noProof/>
                <w:color w:val="FF0000"/>
              </w:rPr>
              <w:drawing>
                <wp:inline distT="0" distB="0" distL="114300" distR="114300" wp14:anchorId="38D2D8DC" wp14:editId="3F21D675">
                  <wp:extent cx="2662767" cy="1907428"/>
                  <wp:effectExtent l="0" t="0" r="4445" b="0"/>
                  <wp:docPr id="1135612960" name="图片 1135612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12960" name="图片 11356129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612" cy="1908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A3C08D" w14:textId="0755E361" w:rsidR="00D33E78" w:rsidRPr="00D33E78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20</w:t>
            </w:r>
            <w:r w:rsidR="00D33E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3E78">
              <w:rPr>
                <w:color w:val="000000" w:themeColor="text1"/>
                <w:sz w:val="24"/>
                <w:szCs w:val="24"/>
              </w:rPr>
              <w:t>加油机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急停按钮</w:t>
            </w:r>
          </w:p>
        </w:tc>
      </w:tr>
      <w:tr w:rsidR="00D33E78" w14:paraId="26D7C3B9" w14:textId="77777777" w:rsidTr="00F35EBB">
        <w:trPr>
          <w:trHeight w:val="3138"/>
        </w:trPr>
        <w:tc>
          <w:tcPr>
            <w:tcW w:w="4734" w:type="dxa"/>
          </w:tcPr>
          <w:p w14:paraId="2635F83A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23EB191E" wp14:editId="16A31FD0">
                  <wp:extent cx="2663190" cy="1997075"/>
                  <wp:effectExtent l="0" t="0" r="3810" b="3175"/>
                  <wp:docPr id="1278485505" name="图片 1278485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485505" name="图片 127848550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2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748DC6" w14:textId="10249BA4" w:rsidR="00D33E78" w:rsidRPr="00F35EBB" w:rsidRDefault="00F35EBB" w:rsidP="00F35EBB">
            <w:pPr>
              <w:pStyle w:val="L"/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color w:val="FF0000"/>
              </w:rPr>
            </w:pPr>
            <w:r>
              <w:rPr>
                <w:b/>
                <w:bCs/>
                <w:sz w:val="24"/>
                <w:szCs w:val="24"/>
              </w:rPr>
              <w:t>附图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21 </w:t>
            </w:r>
            <w:r w:rsidR="00D33E78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加油机</w:t>
            </w:r>
          </w:p>
        </w:tc>
        <w:tc>
          <w:tcPr>
            <w:tcW w:w="4400" w:type="dxa"/>
          </w:tcPr>
          <w:p w14:paraId="001CCE30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 w:hint="eastAsia"/>
                <w:noProof/>
                <w:color w:val="FF0000"/>
              </w:rPr>
              <w:drawing>
                <wp:inline distT="0" distB="0" distL="114300" distR="114300" wp14:anchorId="58060FAC" wp14:editId="25A71A27">
                  <wp:extent cx="2663190" cy="1997075"/>
                  <wp:effectExtent l="0" t="0" r="3810" b="3175"/>
                  <wp:docPr id="106781003" name="图片 10678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81003" name="图片 10678100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12" cy="199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F95EE" w14:textId="496DB0CE" w:rsidR="00D33E78" w:rsidRPr="00F35EBB" w:rsidRDefault="00F35EBB" w:rsidP="00F35EBB">
            <w:pPr>
              <w:pStyle w:val="L"/>
              <w:adjustRightInd w:val="0"/>
              <w:snapToGrid w:val="0"/>
              <w:spacing w:line="240" w:lineRule="atLeast"/>
              <w:ind w:firstLineChars="0" w:firstLine="0"/>
              <w:jc w:val="center"/>
              <w:rPr>
                <w:color w:val="FF0000"/>
              </w:rPr>
            </w:pPr>
            <w:r>
              <w:rPr>
                <w:b/>
                <w:bCs/>
                <w:sz w:val="24"/>
                <w:szCs w:val="24"/>
              </w:rPr>
              <w:t>附图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22 </w:t>
            </w:r>
            <w:r w:rsidR="00D33E78"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加油机</w:t>
            </w:r>
          </w:p>
        </w:tc>
      </w:tr>
      <w:tr w:rsidR="00D33E78" w14:paraId="2C03E551" w14:textId="77777777">
        <w:trPr>
          <w:trHeight w:val="1902"/>
        </w:trPr>
        <w:tc>
          <w:tcPr>
            <w:tcW w:w="4734" w:type="dxa"/>
          </w:tcPr>
          <w:p w14:paraId="13E8D5A5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1D32C752" wp14:editId="4AFA2121">
                  <wp:extent cx="2662767" cy="1907428"/>
                  <wp:effectExtent l="0" t="0" r="4445" b="0"/>
                  <wp:docPr id="1461509284" name="图片 1461509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509284" name="图片 14615092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612" cy="1908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AA0D7D" w14:textId="12B1C8B6" w:rsidR="00D33E78" w:rsidRPr="00D33E78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 xml:space="preserve">23 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推车式干粉灭火器</w:t>
            </w:r>
          </w:p>
        </w:tc>
        <w:tc>
          <w:tcPr>
            <w:tcW w:w="4400" w:type="dxa"/>
          </w:tcPr>
          <w:p w14:paraId="79937705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FF0000"/>
              </w:rPr>
            </w:pPr>
            <w:r>
              <w:rPr>
                <w:rFonts w:ascii="Times New Roman" w:hint="eastAsia"/>
                <w:noProof/>
                <w:color w:val="FF0000"/>
              </w:rPr>
              <w:drawing>
                <wp:inline distT="0" distB="0" distL="114300" distR="114300" wp14:anchorId="57187B4C" wp14:editId="65B89599">
                  <wp:extent cx="2662767" cy="1925357"/>
                  <wp:effectExtent l="0" t="0" r="4445" b="0"/>
                  <wp:docPr id="611657943" name="图片 611657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657943" name="图片 6116579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612" cy="1925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D45D15" w14:textId="2949E3B8" w:rsidR="00F35EBB" w:rsidRPr="00F35EBB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int="eastAsia"/>
                <w:bCs w:val="0"/>
                <w:sz w:val="24"/>
              </w:rPr>
              <w:t>24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微型消防站</w:t>
            </w:r>
          </w:p>
        </w:tc>
      </w:tr>
      <w:tr w:rsidR="00D33E78" w14:paraId="4B8BA11A" w14:textId="77777777" w:rsidTr="003E6BAB">
        <w:trPr>
          <w:trHeight w:val="66"/>
        </w:trPr>
        <w:tc>
          <w:tcPr>
            <w:tcW w:w="4734" w:type="dxa"/>
          </w:tcPr>
          <w:p w14:paraId="559F7574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/>
                <w:noProof/>
                <w:color w:val="000000" w:themeColor="text1"/>
              </w:rPr>
              <w:drawing>
                <wp:inline distT="0" distB="0" distL="114300" distR="114300" wp14:anchorId="7EC66F41" wp14:editId="3B9E66DC">
                  <wp:extent cx="2662036" cy="1844152"/>
                  <wp:effectExtent l="0" t="0" r="5080" b="3810"/>
                  <wp:docPr id="326570557" name="图片 326570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570557" name="图片 3265705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036" cy="1844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57FC14" w14:textId="1EC77B0C" w:rsidR="00F35EBB" w:rsidRPr="00F35EBB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25</w:t>
            </w:r>
            <w:r w:rsidR="00D33E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站房内急停按钮</w:t>
            </w:r>
          </w:p>
        </w:tc>
        <w:tc>
          <w:tcPr>
            <w:tcW w:w="4400" w:type="dxa"/>
          </w:tcPr>
          <w:p w14:paraId="215FF437" w14:textId="77777777" w:rsidR="00D33E78" w:rsidRDefault="00D33E78" w:rsidP="00F35EBB">
            <w:pPr>
              <w:pStyle w:val="Default"/>
              <w:snapToGrid w:val="0"/>
              <w:spacing w:line="240" w:lineRule="atLeast"/>
              <w:jc w:val="center"/>
              <w:outlineLvl w:val="9"/>
              <w:rPr>
                <w:rFonts w:ascii="Times New Roman"/>
                <w:noProof/>
                <w:color w:val="000000" w:themeColor="text1"/>
              </w:rPr>
            </w:pPr>
            <w:r>
              <w:rPr>
                <w:rFonts w:ascii="Times New Roman" w:hint="eastAsia"/>
                <w:noProof/>
                <w:color w:val="FF0000"/>
              </w:rPr>
              <w:drawing>
                <wp:inline distT="0" distB="0" distL="114300" distR="114300" wp14:anchorId="68FC50A7" wp14:editId="23F0FCF6">
                  <wp:extent cx="2662767" cy="1880534"/>
                  <wp:effectExtent l="0" t="0" r="4445" b="5715"/>
                  <wp:docPr id="1664740288" name="图片 1664740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740288" name="图片 16647402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767" cy="1880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6E5A50" w14:textId="63DBF399" w:rsidR="00D33E78" w:rsidRPr="00D33E78" w:rsidRDefault="00F35EBB" w:rsidP="00F35EBB">
            <w:pPr>
              <w:pStyle w:val="41"/>
              <w:spacing w:line="240" w:lineRule="atLeast"/>
              <w:jc w:val="center"/>
              <w:rPr>
                <w:rFonts w:hint="eastAsia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附图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 xml:space="preserve">26 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入口限速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5km</w:t>
            </w:r>
            <w:r w:rsidR="00D33E78">
              <w:rPr>
                <w:rFonts w:hint="eastAsia"/>
                <w:color w:val="000000" w:themeColor="text1"/>
                <w:sz w:val="24"/>
                <w:szCs w:val="24"/>
              </w:rPr>
              <w:t>标识</w:t>
            </w:r>
          </w:p>
        </w:tc>
      </w:tr>
    </w:tbl>
    <w:p w14:paraId="7C060C62" w14:textId="77777777" w:rsidR="00D33E78" w:rsidRPr="00210ADF" w:rsidRDefault="00D33E78" w:rsidP="003E6BAB"/>
    <w:sectPr w:rsidR="00D33E78" w:rsidRPr="00210ADF">
      <w:headerReference w:type="default" r:id="rId35"/>
      <w:footerReference w:type="default" r:id="rId36"/>
      <w:pgSz w:w="11906" w:h="16838"/>
      <w:pgMar w:top="1417" w:right="1134" w:bottom="1134" w:left="1587" w:header="851" w:footer="992" w:gutter="0"/>
      <w:cols w:space="720"/>
      <w:docGrid w:type="lines" w:linePitch="3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toolbars>
    <wne:acdManifest>
      <wne:acdEntry wne:acdName="acd0"/>
    </wne:acdManifest>
  </wne:toolbar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7D08" w14:textId="77777777" w:rsidR="00C91F8C" w:rsidRDefault="00C91F8C">
      <w:pPr>
        <w:spacing w:line="240" w:lineRule="auto"/>
      </w:pPr>
      <w:r>
        <w:separator/>
      </w:r>
    </w:p>
  </w:endnote>
  <w:endnote w:type="continuationSeparator" w:id="0">
    <w:p w14:paraId="3542EDEC" w14:textId="77777777" w:rsidR="00C91F8C" w:rsidRDefault="00C91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..ì.">
    <w:altName w:val="宋体"/>
    <w:charset w:val="86"/>
    <w:family w:val="swiss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B43F" w14:textId="77777777" w:rsidR="009B3825" w:rsidRDefault="009B3825">
    <w:pPr>
      <w:pStyle w:val="a7"/>
      <w:tabs>
        <w:tab w:val="center" w:leader="underscore" w:pos="4153"/>
        <w:tab w:val="right" w:leader="middleDot" w:pos="8306"/>
      </w:tabs>
      <w:spacing w:line="360" w:lineRule="exact"/>
      <w:ind w:firstLine="36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1DB7" w14:textId="77777777" w:rsidR="00C91F8C" w:rsidRDefault="00C91F8C">
      <w:pPr>
        <w:spacing w:line="240" w:lineRule="auto"/>
      </w:pPr>
      <w:r>
        <w:separator/>
      </w:r>
    </w:p>
  </w:footnote>
  <w:footnote w:type="continuationSeparator" w:id="0">
    <w:p w14:paraId="0621B847" w14:textId="77777777" w:rsidR="00C91F8C" w:rsidRDefault="00C91F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3A8C" w14:textId="77777777" w:rsidR="009B3825" w:rsidRDefault="009B3825">
    <w:pPr>
      <w:pStyle w:val="a9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E634D"/>
    <w:multiLevelType w:val="multilevel"/>
    <w:tmpl w:val="50FE634D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a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A3CE79E"/>
    <w:multiLevelType w:val="multilevel"/>
    <w:tmpl w:val="5A3CE79E"/>
    <w:lvl w:ilvl="0">
      <w:start w:val="1"/>
      <w:numFmt w:val="chineseCountingThousand"/>
      <w:suff w:val="nothing"/>
      <w:lvlText w:val="第%1条"/>
      <w:lvlJc w:val="left"/>
      <w:pPr>
        <w:ind w:left="0" w:firstLine="0"/>
      </w:pPr>
      <w:rPr>
        <w:rFonts w:hint="eastAsia"/>
        <w:b/>
        <w:i w:val="0"/>
        <w:lang w:val="en-US"/>
      </w:rPr>
    </w:lvl>
    <w:lvl w:ilvl="1">
      <w:start w:val="1"/>
      <w:numFmt w:val="koreanDigital2"/>
      <w:suff w:val="nothing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 w16cid:durableId="422989894">
    <w:abstractNumId w:val="1"/>
  </w:num>
  <w:num w:numId="2" w16cid:durableId="121885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JjYjI1YjVhOGIwNDc3M2Y2MjM2YmMwNmFmZDVjMjMifQ=="/>
  </w:docVars>
  <w:rsids>
    <w:rsidRoot w:val="00172A27"/>
    <w:rsid w:val="00172A27"/>
    <w:rsid w:val="001D4E13"/>
    <w:rsid w:val="00210ADF"/>
    <w:rsid w:val="0033572F"/>
    <w:rsid w:val="003E6BAB"/>
    <w:rsid w:val="009018F5"/>
    <w:rsid w:val="00903B7C"/>
    <w:rsid w:val="009763AD"/>
    <w:rsid w:val="009B3825"/>
    <w:rsid w:val="00C91F8C"/>
    <w:rsid w:val="00D33E78"/>
    <w:rsid w:val="00E90FEE"/>
    <w:rsid w:val="00E91193"/>
    <w:rsid w:val="00F35EBB"/>
    <w:rsid w:val="0105543F"/>
    <w:rsid w:val="014B2008"/>
    <w:rsid w:val="014D570A"/>
    <w:rsid w:val="01594C78"/>
    <w:rsid w:val="01993F71"/>
    <w:rsid w:val="02037C0E"/>
    <w:rsid w:val="02BE6659"/>
    <w:rsid w:val="02D834F8"/>
    <w:rsid w:val="02E11043"/>
    <w:rsid w:val="034B06A4"/>
    <w:rsid w:val="03C508D1"/>
    <w:rsid w:val="04AC1C3D"/>
    <w:rsid w:val="04C16319"/>
    <w:rsid w:val="059F15CC"/>
    <w:rsid w:val="05B75F4B"/>
    <w:rsid w:val="06745328"/>
    <w:rsid w:val="068E7D80"/>
    <w:rsid w:val="070475F0"/>
    <w:rsid w:val="091D761E"/>
    <w:rsid w:val="092E4C97"/>
    <w:rsid w:val="096A2FB2"/>
    <w:rsid w:val="0A2158F2"/>
    <w:rsid w:val="0A3D58CE"/>
    <w:rsid w:val="0B1B5BC9"/>
    <w:rsid w:val="0B446484"/>
    <w:rsid w:val="0B9148B6"/>
    <w:rsid w:val="0BB06036"/>
    <w:rsid w:val="0C571FC8"/>
    <w:rsid w:val="0CA6778D"/>
    <w:rsid w:val="0D032FA3"/>
    <w:rsid w:val="0D221A83"/>
    <w:rsid w:val="0DF362E7"/>
    <w:rsid w:val="0EF237E9"/>
    <w:rsid w:val="0F5B220F"/>
    <w:rsid w:val="0FCE4517"/>
    <w:rsid w:val="1080259C"/>
    <w:rsid w:val="1093747E"/>
    <w:rsid w:val="10D35526"/>
    <w:rsid w:val="136B099F"/>
    <w:rsid w:val="13A85F63"/>
    <w:rsid w:val="13C6251B"/>
    <w:rsid w:val="14217D55"/>
    <w:rsid w:val="14712086"/>
    <w:rsid w:val="150D3E74"/>
    <w:rsid w:val="16C07118"/>
    <w:rsid w:val="170F54D2"/>
    <w:rsid w:val="17AF732B"/>
    <w:rsid w:val="17DC657E"/>
    <w:rsid w:val="17FB7BAD"/>
    <w:rsid w:val="183E0A02"/>
    <w:rsid w:val="18745540"/>
    <w:rsid w:val="19712731"/>
    <w:rsid w:val="1D931043"/>
    <w:rsid w:val="1DAE7469"/>
    <w:rsid w:val="1DC1536C"/>
    <w:rsid w:val="1DCE7738"/>
    <w:rsid w:val="1E8659A7"/>
    <w:rsid w:val="1E8F4616"/>
    <w:rsid w:val="1ED10F42"/>
    <w:rsid w:val="1F0003E8"/>
    <w:rsid w:val="1F500519"/>
    <w:rsid w:val="20A323CF"/>
    <w:rsid w:val="212B0175"/>
    <w:rsid w:val="21CB1923"/>
    <w:rsid w:val="22115652"/>
    <w:rsid w:val="22253F4A"/>
    <w:rsid w:val="22B90BE6"/>
    <w:rsid w:val="22BB2768"/>
    <w:rsid w:val="23DC6D57"/>
    <w:rsid w:val="241E77F3"/>
    <w:rsid w:val="24766178"/>
    <w:rsid w:val="25133240"/>
    <w:rsid w:val="25BB11C1"/>
    <w:rsid w:val="26877D9F"/>
    <w:rsid w:val="26AC2250"/>
    <w:rsid w:val="26E7104B"/>
    <w:rsid w:val="27077D4F"/>
    <w:rsid w:val="27843A77"/>
    <w:rsid w:val="286217DD"/>
    <w:rsid w:val="28EF7234"/>
    <w:rsid w:val="29477B64"/>
    <w:rsid w:val="2A57598E"/>
    <w:rsid w:val="2A66707C"/>
    <w:rsid w:val="2B2C58F8"/>
    <w:rsid w:val="2B9F50F5"/>
    <w:rsid w:val="2BED6411"/>
    <w:rsid w:val="2D051712"/>
    <w:rsid w:val="2D236344"/>
    <w:rsid w:val="2D292129"/>
    <w:rsid w:val="2DF36AFF"/>
    <w:rsid w:val="2E420BDD"/>
    <w:rsid w:val="2EC97611"/>
    <w:rsid w:val="2ECD4CCD"/>
    <w:rsid w:val="2ECF4DC6"/>
    <w:rsid w:val="2F0223A9"/>
    <w:rsid w:val="2F125BE2"/>
    <w:rsid w:val="30365FE9"/>
    <w:rsid w:val="3104403C"/>
    <w:rsid w:val="31405355"/>
    <w:rsid w:val="31485B7C"/>
    <w:rsid w:val="31CB3203"/>
    <w:rsid w:val="31F6396D"/>
    <w:rsid w:val="336E59A4"/>
    <w:rsid w:val="33863760"/>
    <w:rsid w:val="352B25C6"/>
    <w:rsid w:val="353622D9"/>
    <w:rsid w:val="358B5C71"/>
    <w:rsid w:val="369E5310"/>
    <w:rsid w:val="36CA3C50"/>
    <w:rsid w:val="36DE2127"/>
    <w:rsid w:val="375676F4"/>
    <w:rsid w:val="378A1E7F"/>
    <w:rsid w:val="378F3B94"/>
    <w:rsid w:val="381B0630"/>
    <w:rsid w:val="38DA61E7"/>
    <w:rsid w:val="39A87FAC"/>
    <w:rsid w:val="3A1D517E"/>
    <w:rsid w:val="3B6F2F29"/>
    <w:rsid w:val="3B86109C"/>
    <w:rsid w:val="3B877806"/>
    <w:rsid w:val="3BF92559"/>
    <w:rsid w:val="3E5B40B6"/>
    <w:rsid w:val="3EE96B8C"/>
    <w:rsid w:val="3F2C4244"/>
    <w:rsid w:val="3F733927"/>
    <w:rsid w:val="3F9760C2"/>
    <w:rsid w:val="40112E1F"/>
    <w:rsid w:val="40122F48"/>
    <w:rsid w:val="402E33AE"/>
    <w:rsid w:val="409F252E"/>
    <w:rsid w:val="40C920DA"/>
    <w:rsid w:val="40D2200F"/>
    <w:rsid w:val="41185906"/>
    <w:rsid w:val="41186EC6"/>
    <w:rsid w:val="43787F53"/>
    <w:rsid w:val="438B545B"/>
    <w:rsid w:val="439C3FE2"/>
    <w:rsid w:val="43E36985"/>
    <w:rsid w:val="44977A4B"/>
    <w:rsid w:val="461D76D3"/>
    <w:rsid w:val="46787962"/>
    <w:rsid w:val="47BD4229"/>
    <w:rsid w:val="482E69CF"/>
    <w:rsid w:val="48923132"/>
    <w:rsid w:val="49B23994"/>
    <w:rsid w:val="49DB4682"/>
    <w:rsid w:val="49E042FD"/>
    <w:rsid w:val="4C363592"/>
    <w:rsid w:val="4CA5415A"/>
    <w:rsid w:val="4D9D55E6"/>
    <w:rsid w:val="4E361A5D"/>
    <w:rsid w:val="4E3744D0"/>
    <w:rsid w:val="517C6FDF"/>
    <w:rsid w:val="51975AD5"/>
    <w:rsid w:val="51F724EC"/>
    <w:rsid w:val="51FF47F3"/>
    <w:rsid w:val="526B4884"/>
    <w:rsid w:val="528F43E6"/>
    <w:rsid w:val="52C433D5"/>
    <w:rsid w:val="535A2CFF"/>
    <w:rsid w:val="53D76F99"/>
    <w:rsid w:val="53DF63ED"/>
    <w:rsid w:val="549177E1"/>
    <w:rsid w:val="54E23534"/>
    <w:rsid w:val="56E07DC1"/>
    <w:rsid w:val="57B42020"/>
    <w:rsid w:val="583C1E26"/>
    <w:rsid w:val="5915553D"/>
    <w:rsid w:val="59D93B72"/>
    <w:rsid w:val="5A080A5E"/>
    <w:rsid w:val="5BB53E8C"/>
    <w:rsid w:val="5C6147F6"/>
    <w:rsid w:val="5CDF3492"/>
    <w:rsid w:val="5E5716CB"/>
    <w:rsid w:val="5E8030C9"/>
    <w:rsid w:val="5E935BDD"/>
    <w:rsid w:val="5E9E2983"/>
    <w:rsid w:val="5F6B2EC3"/>
    <w:rsid w:val="5FD256AA"/>
    <w:rsid w:val="60025EFD"/>
    <w:rsid w:val="61662253"/>
    <w:rsid w:val="62387ACD"/>
    <w:rsid w:val="629C4EAB"/>
    <w:rsid w:val="62E62BB2"/>
    <w:rsid w:val="63586FE3"/>
    <w:rsid w:val="635D23A2"/>
    <w:rsid w:val="64A4278B"/>
    <w:rsid w:val="65E51464"/>
    <w:rsid w:val="66A47583"/>
    <w:rsid w:val="684C0913"/>
    <w:rsid w:val="68526301"/>
    <w:rsid w:val="6894478D"/>
    <w:rsid w:val="69506C3A"/>
    <w:rsid w:val="6A7144F7"/>
    <w:rsid w:val="6A7E31AA"/>
    <w:rsid w:val="6CF66A40"/>
    <w:rsid w:val="6D5F4AE5"/>
    <w:rsid w:val="6DAE4517"/>
    <w:rsid w:val="6EB24A05"/>
    <w:rsid w:val="6FD52F1E"/>
    <w:rsid w:val="70D130F0"/>
    <w:rsid w:val="71BF2631"/>
    <w:rsid w:val="72432859"/>
    <w:rsid w:val="72A6047B"/>
    <w:rsid w:val="731E6082"/>
    <w:rsid w:val="74551437"/>
    <w:rsid w:val="74770955"/>
    <w:rsid w:val="74A92269"/>
    <w:rsid w:val="74B317A4"/>
    <w:rsid w:val="751E5B49"/>
    <w:rsid w:val="753E6179"/>
    <w:rsid w:val="7691013C"/>
    <w:rsid w:val="7721660F"/>
    <w:rsid w:val="78D554EA"/>
    <w:rsid w:val="7AC641BE"/>
    <w:rsid w:val="7B7E3315"/>
    <w:rsid w:val="7BD20339"/>
    <w:rsid w:val="7BD4528D"/>
    <w:rsid w:val="7C005E28"/>
    <w:rsid w:val="7C7E1953"/>
    <w:rsid w:val="7D1E0B0B"/>
    <w:rsid w:val="7E68345C"/>
    <w:rsid w:val="7E8571C4"/>
    <w:rsid w:val="7F13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F43BC"/>
  <w15:chartTrackingRefBased/>
  <w15:docId w15:val="{B94CE9D9-A52E-471D-B707-A95476C7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adjustRightInd w:val="0"/>
      <w:snapToGrid w:val="0"/>
      <w:spacing w:line="480" w:lineRule="exact"/>
      <w:jc w:val="both"/>
    </w:pPr>
    <w:rPr>
      <w:kern w:val="2"/>
      <w:sz w:val="28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220" w:line="360" w:lineRule="auto"/>
      <w:jc w:val="center"/>
      <w:outlineLvl w:val="0"/>
    </w:pPr>
    <w:rPr>
      <w:rFonts w:ascii="黑体" w:eastAsia="黑体" w:hAnsi="黑体"/>
      <w:kern w:val="44"/>
      <w:sz w:val="32"/>
      <w:szCs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line="500" w:lineRule="exact"/>
      <w:outlineLvl w:val="1"/>
    </w:pPr>
    <w:rPr>
      <w:rFonts w:ascii="Arial" w:hAnsi="Arial"/>
      <w:b/>
      <w:snapToGrid w:val="0"/>
      <w:kern w:val="10"/>
      <w:sz w:val="32"/>
      <w:szCs w:val="30"/>
    </w:rPr>
  </w:style>
  <w:style w:type="paragraph" w:styleId="3">
    <w:name w:val="heading 3"/>
    <w:basedOn w:val="a0"/>
    <w:next w:val="a0"/>
    <w:link w:val="30"/>
    <w:qFormat/>
    <w:pPr>
      <w:keepNext/>
      <w:keepLines/>
      <w:spacing w:line="500" w:lineRule="exact"/>
      <w:outlineLvl w:val="2"/>
    </w:pPr>
    <w:rPr>
      <w:rFonts w:ascii="黑体" w:hAnsi="黑体"/>
      <w:b/>
      <w:kern w:val="0"/>
      <w:szCs w:val="32"/>
    </w:rPr>
  </w:style>
  <w:style w:type="paragraph" w:styleId="4">
    <w:name w:val="heading 4"/>
    <w:basedOn w:val="a0"/>
    <w:next w:val="a0"/>
    <w:link w:val="40"/>
    <w:qFormat/>
    <w:pPr>
      <w:keepNext/>
      <w:spacing w:line="500" w:lineRule="exact"/>
      <w:jc w:val="left"/>
      <w:outlineLvl w:val="3"/>
    </w:pPr>
    <w:rPr>
      <w:rFonts w:ascii="楷体_GB2312" w:hAnsi="楷体_GB2312"/>
      <w:b/>
      <w:bCs/>
      <w:szCs w:val="28"/>
    </w:rPr>
  </w:style>
  <w:style w:type="paragraph" w:styleId="5">
    <w:name w:val="heading 5"/>
    <w:basedOn w:val="a0"/>
    <w:next w:val="a0"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6">
    <w:name w:val="heading 6"/>
    <w:basedOn w:val="a0"/>
    <w:next w:val="a0"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0"/>
    <w:next w:val="a0"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ascii="黑体" w:eastAsia="黑体" w:hAnsi="黑体" w:cs="Times New Roman"/>
      <w:kern w:val="44"/>
      <w:sz w:val="32"/>
      <w:szCs w:val="44"/>
    </w:rPr>
  </w:style>
  <w:style w:type="character" w:customStyle="1" w:styleId="20">
    <w:name w:val="标题 2 字符"/>
    <w:link w:val="2"/>
    <w:qFormat/>
    <w:rPr>
      <w:rFonts w:ascii="Arial" w:eastAsia="宋体" w:hAnsi="Arial" w:cs="Arial Unicode MS"/>
      <w:b/>
      <w:snapToGrid w:val="0"/>
      <w:kern w:val="10"/>
      <w:sz w:val="32"/>
      <w:szCs w:val="30"/>
      <w:lang w:val="en-US" w:eastAsia="zh-CN" w:bidi="ar-SA"/>
    </w:rPr>
  </w:style>
  <w:style w:type="character" w:customStyle="1" w:styleId="30">
    <w:name w:val="标题 3 字符"/>
    <w:link w:val="3"/>
    <w:qFormat/>
    <w:rPr>
      <w:rFonts w:ascii="Times New Roman" w:eastAsia="仿宋_GB2312" w:hAnsi="Times New Roman"/>
      <w:b/>
      <w:bCs/>
      <w:snapToGrid w:val="0"/>
      <w:color w:val="000000"/>
      <w:kern w:val="10"/>
      <w:sz w:val="28"/>
      <w:szCs w:val="32"/>
    </w:rPr>
  </w:style>
  <w:style w:type="character" w:customStyle="1" w:styleId="40">
    <w:name w:val="标题 4 字符"/>
    <w:link w:val="4"/>
    <w:qFormat/>
    <w:rPr>
      <w:rFonts w:ascii="楷体_GB2312" w:eastAsia="黑体" w:hAnsi="楷体_GB2312"/>
      <w:b/>
      <w:bCs/>
      <w:sz w:val="28"/>
      <w:szCs w:val="28"/>
    </w:rPr>
  </w:style>
  <w:style w:type="paragraph" w:styleId="a4">
    <w:name w:val="Document Map"/>
    <w:basedOn w:val="a0"/>
    <w:qFormat/>
    <w:pPr>
      <w:shd w:val="clear" w:color="auto" w:fill="000080"/>
    </w:pPr>
  </w:style>
  <w:style w:type="paragraph" w:styleId="a5">
    <w:name w:val="Plain Text"/>
    <w:basedOn w:val="a0"/>
    <w:qFormat/>
    <w:rPr>
      <w:rFonts w:ascii="宋体" w:hAnsi="Courier New" w:cs="Courier New"/>
      <w:szCs w:val="21"/>
    </w:rPr>
  </w:style>
  <w:style w:type="paragraph" w:styleId="a6">
    <w:name w:val="Date"/>
    <w:basedOn w:val="a0"/>
    <w:next w:val="a0"/>
    <w:qFormat/>
    <w:rPr>
      <w:rFonts w:ascii="宋体" w:hAnsi="宋体"/>
      <w:szCs w:val="20"/>
    </w:rPr>
  </w:style>
  <w:style w:type="paragraph" w:styleId="21">
    <w:name w:val="Body Text Indent 2"/>
    <w:basedOn w:val="a0"/>
    <w:qFormat/>
    <w:pPr>
      <w:spacing w:line="600" w:lineRule="atLeast"/>
      <w:ind w:firstLineChars="200" w:firstLine="560"/>
    </w:pPr>
    <w:rPr>
      <w:rFonts w:ascii="Calibri" w:hAnsi="Calibri"/>
      <w:snapToGrid w:val="0"/>
      <w:kern w:val="0"/>
    </w:rPr>
  </w:style>
  <w:style w:type="paragraph" w:styleId="a7">
    <w:name w:val="footer"/>
    <w:basedOn w:val="a0"/>
    <w:link w:val="a8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link w:val="a7"/>
    <w:rPr>
      <w:kern w:val="2"/>
      <w:sz w:val="18"/>
      <w:szCs w:val="18"/>
    </w:rPr>
  </w:style>
  <w:style w:type="paragraph" w:styleId="a9">
    <w:name w:val="header"/>
    <w:basedOn w:val="a0"/>
    <w:link w:val="a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1">
    <w:name w:val="Char Char Char Char Char Char1 Char1"/>
    <w:basedOn w:val="a0"/>
    <w:semiHidden/>
    <w:qFormat/>
  </w:style>
  <w:style w:type="paragraph" w:customStyle="1" w:styleId="Default1">
    <w:name w:val="Default1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hAnsi="Calibri" w:hint="eastAsia"/>
      <w:color w:val="000000"/>
      <w:sz w:val="24"/>
      <w:szCs w:val="22"/>
    </w:rPr>
  </w:style>
  <w:style w:type="character" w:customStyle="1" w:styleId="4Char">
    <w:name w:val="标题4 Char"/>
    <w:link w:val="41"/>
    <w:qFormat/>
    <w:locked/>
    <w:rPr>
      <w:rFonts w:ascii="黑体" w:eastAsia="黑体" w:hAnsi="黑体" w:cs="Times New Roman"/>
      <w:bCs/>
      <w:snapToGrid w:val="0"/>
      <w:kern w:val="0"/>
      <w:sz w:val="28"/>
      <w:szCs w:val="28"/>
      <w:lang w:val="zh-CN"/>
    </w:rPr>
  </w:style>
  <w:style w:type="paragraph" w:customStyle="1" w:styleId="41">
    <w:name w:val="标题4"/>
    <w:basedOn w:val="4"/>
    <w:next w:val="Char1"/>
    <w:link w:val="4Char"/>
    <w:qFormat/>
    <w:pPr>
      <w:keepNext w:val="0"/>
    </w:pPr>
    <w:rPr>
      <w:rFonts w:ascii="黑体" w:hAnsi="黑体"/>
      <w:snapToGrid w:val="0"/>
      <w:kern w:val="0"/>
      <w:lang w:val="zh-CN"/>
    </w:rPr>
  </w:style>
  <w:style w:type="paragraph" w:customStyle="1" w:styleId="Char1">
    <w:name w:val="Char1"/>
    <w:basedOn w:val="a0"/>
    <w:next w:val="Char"/>
    <w:qFormat/>
    <w:pPr>
      <w:spacing w:line="360" w:lineRule="auto"/>
      <w:ind w:firstLineChars="200" w:firstLine="200"/>
    </w:pPr>
    <w:rPr>
      <w:rFonts w:ascii="宋体" w:eastAsia="华文中宋" w:hAnsi="宋体" w:cs="Courier New"/>
      <w:sz w:val="32"/>
      <w:szCs w:val="32"/>
    </w:rPr>
  </w:style>
  <w:style w:type="paragraph" w:customStyle="1" w:styleId="Char">
    <w:name w:val="Char"/>
    <w:basedOn w:val="a4"/>
    <w:next w:val="ac"/>
    <w:semiHidden/>
    <w:qFormat/>
    <w:rPr>
      <w:sz w:val="18"/>
      <w:szCs w:val="18"/>
    </w:rPr>
  </w:style>
  <w:style w:type="paragraph" w:customStyle="1" w:styleId="ac">
    <w:name w:val="首行缩进加粗"/>
    <w:basedOn w:val="ad"/>
    <w:next w:val="a"/>
    <w:qFormat/>
    <w:pPr>
      <w:spacing w:line="360" w:lineRule="auto"/>
      <w:ind w:firstLine="482"/>
    </w:pPr>
    <w:rPr>
      <w:rFonts w:ascii="..ì." w:eastAsia="仿宋_GB2312" w:cs="..ì."/>
      <w:b/>
      <w:bCs/>
    </w:rPr>
  </w:style>
  <w:style w:type="paragraph" w:customStyle="1" w:styleId="ad">
    <w:name w:val="首行缩进"/>
    <w:basedOn w:val="a0"/>
    <w:qFormat/>
    <w:pPr>
      <w:ind w:firstLine="561"/>
    </w:pPr>
    <w:rPr>
      <w:rFonts w:cs="宋体"/>
      <w:szCs w:val="20"/>
    </w:rPr>
  </w:style>
  <w:style w:type="paragraph" w:customStyle="1" w:styleId="a">
    <w:name w:val="四级条标题"/>
    <w:basedOn w:val="ae"/>
    <w:next w:val="3"/>
    <w:qFormat/>
    <w:pPr>
      <w:numPr>
        <w:ilvl w:val="4"/>
        <w:numId w:val="2"/>
      </w:numPr>
      <w:tabs>
        <w:tab w:val="left" w:pos="1080"/>
      </w:tabs>
      <w:spacing w:before="50" w:after="50"/>
      <w:outlineLvl w:val="5"/>
    </w:pPr>
    <w:rPr>
      <w:rFonts w:ascii="仿宋_GB2312" w:eastAsia="仿宋_GB2312"/>
      <w:szCs w:val="21"/>
    </w:rPr>
  </w:style>
  <w:style w:type="paragraph" w:customStyle="1" w:styleId="ae">
    <w:name w:val="三级条标题"/>
    <w:basedOn w:val="af"/>
    <w:next w:val="a0"/>
    <w:qFormat/>
    <w:pPr>
      <w:tabs>
        <w:tab w:val="left" w:pos="360"/>
      </w:tabs>
      <w:ind w:left="540"/>
      <w:jc w:val="left"/>
      <w:outlineLvl w:val="4"/>
    </w:pPr>
  </w:style>
  <w:style w:type="paragraph" w:customStyle="1" w:styleId="af">
    <w:name w:val="二级条标题"/>
    <w:basedOn w:val="af0"/>
    <w:next w:val="a0"/>
    <w:qFormat/>
    <w:pPr>
      <w:outlineLvl w:val="3"/>
    </w:pPr>
  </w:style>
  <w:style w:type="paragraph" w:customStyle="1" w:styleId="af0">
    <w:name w:val="一级条标题"/>
    <w:basedOn w:val="af1"/>
    <w:next w:val="a0"/>
    <w:qFormat/>
    <w:pPr>
      <w:outlineLvl w:val="2"/>
    </w:pPr>
  </w:style>
  <w:style w:type="paragraph" w:customStyle="1" w:styleId="af1">
    <w:name w:val="章标题"/>
    <w:next w:val="a0"/>
    <w:qFormat/>
    <w:pPr>
      <w:spacing w:beforeLines="50" w:before="156" w:afterLines="50" w:after="156"/>
      <w:jc w:val="both"/>
      <w:outlineLvl w:val="1"/>
    </w:pPr>
    <w:rPr>
      <w:rFonts w:ascii="黑体" w:eastAsia="黑体" w:hAnsi="Calibri"/>
      <w:sz w:val="21"/>
    </w:rPr>
  </w:style>
  <w:style w:type="paragraph" w:customStyle="1" w:styleId="CharCharCharCharCharChar1Char">
    <w:name w:val="Char Char Char Char Char Char1 Char"/>
    <w:basedOn w:val="a0"/>
    <w:semiHidden/>
    <w:qFormat/>
  </w:style>
  <w:style w:type="paragraph" w:customStyle="1" w:styleId="Default">
    <w:name w:val="Default"/>
    <w:basedOn w:val="42"/>
    <w:next w:val="41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</w:rPr>
  </w:style>
  <w:style w:type="paragraph" w:customStyle="1" w:styleId="42">
    <w:name w:val="标题 段落4级"/>
    <w:qFormat/>
    <w:pPr>
      <w:spacing w:line="500" w:lineRule="exact"/>
      <w:outlineLvl w:val="3"/>
    </w:pPr>
    <w:rPr>
      <w:rFonts w:ascii="Calibri" w:eastAsia="仿宋_GB2312" w:hAnsi="Calibri" w:cs="Calibri"/>
      <w:b/>
      <w:kern w:val="2"/>
      <w:sz w:val="28"/>
      <w:szCs w:val="24"/>
    </w:rPr>
  </w:style>
  <w:style w:type="paragraph" w:customStyle="1" w:styleId="L">
    <w:name w:val="L_正文"/>
    <w:basedOn w:val="a0"/>
    <w:next w:val="a0"/>
    <w:qFormat/>
    <w:rsid w:val="00D33E78"/>
    <w:pPr>
      <w:widowControl/>
      <w:tabs>
        <w:tab w:val="left" w:pos="0"/>
      </w:tabs>
      <w:adjustRightInd/>
      <w:snapToGrid/>
      <w:spacing w:line="360" w:lineRule="auto"/>
      <w:ind w:firstLineChars="200" w:firstLine="200"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1FD2-99EC-47F8-BB9A-08B314DD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</Words>
  <Characters>342</Characters>
  <Application>Microsoft Office Word</Application>
  <DocSecurity>0</DocSecurity>
  <Lines>2</Lines>
  <Paragraphs>1</Paragraphs>
  <ScaleCrop>false</ScaleCrop>
  <Company>Kingsoft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zhaoxinlei</dc:creator>
  <cp:keywords/>
  <cp:lastModifiedBy>覃月英</cp:lastModifiedBy>
  <cp:revision>7</cp:revision>
  <dcterms:created xsi:type="dcterms:W3CDTF">2026-06-18T06:53:00Z</dcterms:created>
  <dcterms:modified xsi:type="dcterms:W3CDTF">2026-06-18T07:43:00Z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9398028C15E7478BAB93D3CB85BADA1D</vt:lpwstr>
  </property>
  <property fmtid="{D5CDD505-2E9C-101B-9397-08002B2CF9AE}" pid="4" name="KSOTemplateDocerSaveRecord">
    <vt:lpwstr>eyJoZGlkIjoiNjZkMTA3MDM2NmE5NTc1ODM3YTg0YmU3M2Q4MTA4MDEiLCJ1c2VySWQiOiI2NDM4MTI2NzYifQ==</vt:lpwstr>
  </property>
</Properties>
</file>